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39" w:rsidRPr="005821F4" w:rsidRDefault="005821F4" w:rsidP="005821F4">
      <w:pPr>
        <w:shd w:val="clear" w:color="auto" w:fill="FFFFFF"/>
        <w:spacing w:before="120" w:after="240" w:line="269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  <w:t>УЧЕБНЫЙ ПЛАН 2017-2018</w:t>
      </w:r>
      <w:r w:rsidR="00052E39" w:rsidRPr="005821F4"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  <w:t>Г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 </w:t>
      </w:r>
    </w:p>
    <w:p w:rsidR="00052E39" w:rsidRPr="005821F4" w:rsidRDefault="005821F4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УЧЕБНЫЙ ПЛАН </w:t>
      </w:r>
      <w:r w:rsidR="00052E39"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КДОУ « Детский сад  «Солнышко</w:t>
      </w:r>
      <w:r w:rsidR="00052E39"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»</w:t>
      </w: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  <w:t>по основной общеобразовательной программе</w:t>
      </w: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  <w:t>дошкольного образования «От рождения до школы»</w:t>
      </w: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  <w:t xml:space="preserve">под редакцией Н.Е. </w:t>
      </w:r>
      <w:proofErr w:type="spellStart"/>
      <w:r w:rsidRPr="005821F4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  <w:t>Вераксы</w:t>
      </w:r>
      <w:proofErr w:type="spellEnd"/>
      <w:r w:rsidRPr="005821F4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  <w:t>, Т.С.Комаровой, М.А.Васильевой 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                                                                 </w:t>
      </w: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 Пояснительная  записка</w:t>
      </w: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 Учебный план М</w:t>
      </w:r>
      <w:r w:rsid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КДОУ «Детский сад  «Солнышко»  на 2017 – 2018</w:t>
      </w: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учебный год разработан в соответствии </w:t>
      </w:r>
      <w:proofErr w:type="gramStart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</w:t>
      </w:r>
      <w:proofErr w:type="gramEnd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Федеральным законом от 29.12.2012г. № 273-ФЗ «Об образовании в Российской Федерации»;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х-</w:t>
      </w:r>
      <w:proofErr w:type="gramEnd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образовательным программам дошкольного образования» ;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Вераксы</w:t>
      </w:r>
      <w:proofErr w:type="spellEnd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Т.С. Комаровой, М.А. Васильевой. 3-е издание, исправленное и дополненное.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Санитарно-эпидемиологическими правилами и нормативами </w:t>
      </w:r>
      <w:proofErr w:type="spellStart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СанПиН</w:t>
      </w:r>
      <w:proofErr w:type="spellEnd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Письмом Министерства 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 Учебный план МДОУ ЦРР - детского сада  № 33 «Ромашка»  на 2015 – 2016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052E39" w:rsidRPr="005821F4" w:rsidRDefault="005821F4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В 2017-2018</w:t>
      </w:r>
      <w:r w:rsidR="00052E39"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г. в  М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КДОУ «Детский сад  «Солнышко» функционируют 3 общеобразовательные</w:t>
      </w:r>
      <w:r w:rsidR="00052E39"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ы, </w:t>
      </w:r>
      <w:r w:rsidR="00052E39"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укомплектованных в соответствии с возрастными нормами:</w:t>
      </w:r>
    </w:p>
    <w:p w:rsidR="00052E39" w:rsidRPr="005821F4" w:rsidRDefault="005821F4" w:rsidP="00052E39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Младшая  (</w:t>
      </w:r>
      <w:r w:rsidR="00052E39"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-4 года) «Звездочка»</w:t>
      </w:r>
    </w:p>
    <w:p w:rsidR="00052E39" w:rsidRPr="005821F4" w:rsidRDefault="00052E39" w:rsidP="00052E39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Средня</w:t>
      </w:r>
      <w:r w:rsid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я группа    (</w:t>
      </w: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</w:t>
      </w:r>
      <w:r w:rsid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-6</w:t>
      </w: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лет)</w:t>
      </w:r>
      <w:r w:rsid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«Радуга»</w:t>
      </w:r>
    </w:p>
    <w:p w:rsidR="00052E39" w:rsidRPr="005821F4" w:rsidRDefault="00052E39" w:rsidP="00052E39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Старшая группа </w:t>
      </w:r>
      <w:proofErr w:type="gramStart"/>
      <w:r w:rsid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(</w:t>
      </w: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proofErr w:type="gramEnd"/>
      <w:r w:rsidR="005821F4"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Подготовительная к школе</w:t>
      </w:r>
      <w:r w:rsid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)  (</w:t>
      </w: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6 </w:t>
      </w:r>
      <w:r w:rsid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-7</w:t>
      </w: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лет)</w:t>
      </w:r>
      <w:r w:rsid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«Лучики»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Коллектив дошкольного образовательного учреждения работает по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Вераксы</w:t>
      </w:r>
      <w:proofErr w:type="spellEnd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Т.С. Комаровой, М.А.Васильевой.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Учебный план М</w:t>
      </w:r>
      <w:r w:rsid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КДОУ « Детский сад   «Солнышко</w:t>
      </w: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» соответствует Уставу М</w:t>
      </w:r>
      <w:r w:rsid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</w:t>
      </w: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ДОУ, </w:t>
      </w:r>
      <w:proofErr w:type="gramStart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общеобразовательной</w:t>
      </w:r>
      <w:proofErr w:type="gramEnd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парциальным программам, обеспечивая выполнение «Временных (примерных) требований к содержанию и методам воспитания и обучения, реализуемых в ДОУ», гарантирует ребенку получение комплекса образовательных услуг. 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 В структуре учебного плана выделяются инвариантная и вариативная часть. 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    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 В инвариантную часть плана включены четыре направления, обеспечивающие физкультурно-спортивное, эколого-краеведческое, художественно-эстетическое и нравственно-патриотическое развитие детей.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 Каждому направлению соответствует определенные образовательные области:</w:t>
      </w:r>
    </w:p>
    <w:p w:rsidR="00052E39" w:rsidRPr="005821F4" w:rsidRDefault="00052E39" w:rsidP="00052E39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Познавательно-речевое</w:t>
      </w: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– «Социально-коммуникативное», «Познавательное», «Речевое»;</w:t>
      </w:r>
    </w:p>
    <w:p w:rsidR="00052E39" w:rsidRPr="005821F4" w:rsidRDefault="00052E39" w:rsidP="00052E39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Нравственно-патриотическое  развитие</w:t>
      </w: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– «Познавательное», «Социально-коммуникативное», «Речевое»;</w:t>
      </w:r>
    </w:p>
    <w:p w:rsidR="00052E39" w:rsidRPr="005821F4" w:rsidRDefault="00052E39" w:rsidP="00052E39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Художественно-эстетическое развитие</w:t>
      </w:r>
      <w:r w:rsidRPr="005821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– </w:t>
      </w: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«Художественно-эстетическое»;</w:t>
      </w:r>
    </w:p>
    <w:p w:rsidR="00052E39" w:rsidRPr="005821F4" w:rsidRDefault="00052E39" w:rsidP="00052E39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Физкультурно-спортивное  развитие</w:t>
      </w: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– «Физическое развитие».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 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  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календарном планировании.</w:t>
      </w: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При составлении учебного плана учитывались следующие </w:t>
      </w: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принципы</w:t>
      </w: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принцип развивающего образования, целью которого является развитие ребенка;        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принцип научной обоснованности и практической применимости;        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принцип соответствия критериям полноты, необходимости и достаточности;       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принцип обеспечения единства воспитательных, развивающих и обучающих целей и        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задач процесса образования дошкольников, в процессе реализации которых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формируются знания, умения, навыки, которые имеют непосредственное отношение </w:t>
      </w:r>
      <w:proofErr w:type="gramStart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</w:t>
      </w:r>
      <w:proofErr w:type="gramEnd"/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развитию дошкольников;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принцип интеграции непосредственно образовательных областей в соответствии </w:t>
      </w:r>
      <w:proofErr w:type="gramStart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</w:t>
      </w:r>
      <w:proofErr w:type="gramEnd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возрастными возможностями и особенностями воспитанников, спецификой и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возможностями образовательных областей;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комплексно-тематический принцип построения образовательного процесса;        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решение программных образовательных задач в совместной деятельности взрослого и        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детей и самостоятельной деятельности детей не только в рамках непосредственно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образовательной деятельности, но и при проведении режимных моментов </w:t>
      </w:r>
      <w:proofErr w:type="gramStart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</w:t>
      </w:r>
      <w:proofErr w:type="gramEnd"/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соответствии</w:t>
      </w:r>
      <w:proofErr w:type="gramEnd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со спецификой дошкольного образования;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построение непосредственно образовательного процесса с учетом </w:t>
      </w:r>
      <w:proofErr w:type="gramStart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возрастных</w:t>
      </w:r>
      <w:proofErr w:type="gramEnd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особенностей дошкольников, используя разные формы работы.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требованиями (</w:t>
      </w:r>
      <w:proofErr w:type="spellStart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СанПиН</w:t>
      </w:r>
      <w:proofErr w:type="spellEnd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2.4.1.3049-13): 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Продолжительность непрерывной непосредственно образовательной деятельности: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для детей от 3 до 4  лет – не более 15</w:t>
      </w:r>
      <w:r w:rsid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минут,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для детей от 5 до 6  лет – не более 25 минут,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для детей от  6 до 7  лет – не более 30 минут.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Максимально допустимый объём образовательной нагрузки в первой половине дня: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   в младшей и средней группах не превышает 30 и 40 минут соответственно,</w:t>
      </w:r>
    </w:p>
    <w:p w:rsidR="00052E39" w:rsidRPr="005821F4" w:rsidRDefault="005821F4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   в старшей </w:t>
      </w:r>
      <w:proofErr w:type="gram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(</w:t>
      </w:r>
      <w:r w:rsidR="00052E39"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proofErr w:type="gramEnd"/>
      <w:r w:rsidR="00052E39"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подготовительной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) группе</w:t>
      </w:r>
      <w:r w:rsidR="00052E39"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– 45 минут и 1,5 часа соответственно.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В середине времени, отведённого на непрерывную образовательную деятельность, проводятся физкультурные минутки.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Перерывы между периодами непрерывной образовательной деятельности – не менее 10 минут.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Форма о</w:t>
      </w:r>
      <w:r w:rsid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рганизации занятий  </w:t>
      </w: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  с 3 до 7 лет (фронтальные).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 </w:t>
      </w: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Организация жизнедеятельности М</w:t>
      </w:r>
      <w:r w:rsid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К</w:t>
      </w: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ДОУ предусматривает, как организованные педагогами совместно с детьми (ООД,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  М</w:t>
      </w:r>
      <w:r w:rsid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К</w:t>
      </w: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ДОУ.</w:t>
      </w: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Парциальные программы</w:t>
      </w: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Вераксы</w:t>
      </w:r>
      <w:proofErr w:type="spellEnd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Т.С. Комаровой, М.А.Васильевой  и составляют не более 40% от общей учебной нагрузки.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        Вариативная часть учебного плана </w:t>
      </w: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часть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М</w:t>
      </w:r>
      <w:r w:rsid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КДОУ </w:t>
      </w: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расширение области образовательных услуг для воспитанников.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 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052E39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4227CE" w:rsidRDefault="004227CE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227CE" w:rsidRDefault="004227CE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227CE" w:rsidRDefault="004227CE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227CE" w:rsidRDefault="004227CE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227CE" w:rsidRDefault="004227CE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227CE" w:rsidRDefault="004227CE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227CE" w:rsidRDefault="004227CE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227CE" w:rsidRDefault="004227CE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227CE" w:rsidRDefault="004227CE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227CE" w:rsidRPr="005821F4" w:rsidRDefault="004227CE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052E39" w:rsidRPr="005821F4" w:rsidRDefault="00052E39" w:rsidP="004227C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lastRenderedPageBreak/>
        <w:t>        Утверждаю</w:t>
      </w:r>
    </w:p>
    <w:p w:rsidR="005821F4" w:rsidRDefault="00052E39" w:rsidP="004227C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Заведующий М</w:t>
      </w:r>
      <w:r w:rsid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КДОУ «Д</w:t>
      </w: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етский</w:t>
      </w:r>
      <w:r w:rsid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сад «Солнышко» </w:t>
      </w:r>
    </w:p>
    <w:p w:rsidR="00052E39" w:rsidRPr="005821F4" w:rsidRDefault="005821F4" w:rsidP="004227C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З.Ш. Максудова</w:t>
      </w:r>
      <w:r w:rsidR="00052E39"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______________________</w:t>
      </w: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Учебный план</w:t>
      </w: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М</w:t>
      </w:r>
      <w:r w:rsid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КДОУ « Детский сад «Солнышко</w:t>
      </w: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»</w:t>
      </w: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общеобразовательные основные (комплексные) программы</w:t>
      </w: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дошкольного образования</w:t>
      </w:r>
    </w:p>
    <w:p w:rsidR="00052E39" w:rsidRPr="005821F4" w:rsidRDefault="005821F4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2017-2018</w:t>
      </w:r>
      <w:r w:rsidR="00052E39"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</w:t>
      </w:r>
      <w:proofErr w:type="spellStart"/>
      <w:r w:rsidR="00052E39"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уч</w:t>
      </w:r>
      <w:proofErr w:type="spellEnd"/>
      <w:r w:rsidR="00052E39"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.</w:t>
      </w:r>
      <w:r w:rsidR="004227CE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</w:t>
      </w:r>
      <w:r w:rsidR="00052E39"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год</w:t>
      </w: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tbl>
      <w:tblPr>
        <w:tblW w:w="95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4"/>
        <w:gridCol w:w="2886"/>
        <w:gridCol w:w="1320"/>
        <w:gridCol w:w="38"/>
        <w:gridCol w:w="37"/>
        <w:gridCol w:w="240"/>
        <w:gridCol w:w="1320"/>
        <w:gridCol w:w="48"/>
        <w:gridCol w:w="1006"/>
        <w:gridCol w:w="629"/>
        <w:gridCol w:w="1006"/>
        <w:gridCol w:w="227"/>
      </w:tblGrid>
      <w:tr w:rsidR="00052E39" w:rsidRPr="005821F4" w:rsidTr="004227CE">
        <w:tc>
          <w:tcPr>
            <w:tcW w:w="764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052E39" w:rsidRPr="005821F4" w:rsidRDefault="00052E39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6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052E39" w:rsidRPr="005821F4" w:rsidRDefault="00052E39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Базовая образовательная область</w:t>
            </w:r>
          </w:p>
        </w:tc>
        <w:tc>
          <w:tcPr>
            <w:tcW w:w="5871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052E39" w:rsidRPr="005821F4" w:rsidRDefault="00052E39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занятий в неделю</w:t>
            </w:r>
          </w:p>
        </w:tc>
      </w:tr>
      <w:tr w:rsidR="005821F4" w:rsidRPr="005821F4" w:rsidTr="004227CE">
        <w:trPr>
          <w:gridAfter w:val="1"/>
          <w:wAfter w:w="227" w:type="dxa"/>
        </w:trPr>
        <w:tc>
          <w:tcPr>
            <w:tcW w:w="764" w:type="dxa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center"/>
            <w:hideMark/>
          </w:tcPr>
          <w:p w:rsidR="005821F4" w:rsidRPr="005821F4" w:rsidRDefault="005821F4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center"/>
            <w:hideMark/>
          </w:tcPr>
          <w:p w:rsidR="005821F4" w:rsidRPr="005821F4" w:rsidRDefault="005821F4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F7260C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5821F4"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ладшая группа</w:t>
            </w:r>
          </w:p>
        </w:tc>
        <w:tc>
          <w:tcPr>
            <w:tcW w:w="1597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689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</w:t>
            </w:r>
            <w:proofErr w:type="gramEnd"/>
          </w:p>
        </w:tc>
      </w:tr>
      <w:tr w:rsidR="00052E39" w:rsidRPr="005821F4" w:rsidTr="004227CE"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052E39" w:rsidRPr="005821F4" w:rsidRDefault="00052E39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757" w:type="dxa"/>
            <w:gridSpan w:val="11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052E39" w:rsidRPr="005821F4" w:rsidRDefault="00052E39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«От рождения до школы» под редакцией Н.Е. </w:t>
            </w:r>
            <w:proofErr w:type="spellStart"/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Вераксы</w:t>
            </w:r>
            <w:proofErr w:type="spellEnd"/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Т. С. Комаровой, М.А.Васильевой</w:t>
            </w:r>
          </w:p>
        </w:tc>
      </w:tr>
      <w:tr w:rsidR="004227CE" w:rsidRPr="005821F4" w:rsidTr="004227CE">
        <w:trPr>
          <w:gridAfter w:val="1"/>
          <w:wAfter w:w="227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развитие.</w:t>
            </w:r>
          </w:p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мира, расширение кругозора.</w:t>
            </w:r>
          </w:p>
        </w:tc>
        <w:tc>
          <w:tcPr>
            <w:tcW w:w="139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689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F7260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  <w:p w:rsidR="004227CE" w:rsidRPr="005821F4" w:rsidRDefault="004227CE" w:rsidP="00F7260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27CE" w:rsidRPr="005821F4" w:rsidTr="004227CE">
        <w:trPr>
          <w:gridAfter w:val="1"/>
          <w:wAfter w:w="227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развитие.</w:t>
            </w:r>
          </w:p>
        </w:tc>
        <w:tc>
          <w:tcPr>
            <w:tcW w:w="139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689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F7260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4227CE" w:rsidRPr="005821F4" w:rsidTr="004227CE">
        <w:trPr>
          <w:gridAfter w:val="1"/>
          <w:wAfter w:w="227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развитие.</w:t>
            </w:r>
          </w:p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139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689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F7260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4227CE" w:rsidRPr="005821F4" w:rsidTr="004227CE">
        <w:trPr>
          <w:gridAfter w:val="1"/>
          <w:wAfter w:w="227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художественной литературе</w:t>
            </w:r>
          </w:p>
        </w:tc>
        <w:tc>
          <w:tcPr>
            <w:tcW w:w="139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</w:t>
            </w:r>
            <w:proofErr w:type="spellEnd"/>
          </w:p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15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89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4227CE" w:rsidRPr="005821F4" w:rsidTr="004227CE">
        <w:trPr>
          <w:gridAfter w:val="1"/>
          <w:wAfter w:w="227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39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5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689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4227CE" w:rsidRPr="005821F4" w:rsidTr="004227CE">
        <w:trPr>
          <w:gridAfter w:val="1"/>
          <w:wAfter w:w="227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Художественно-эстетическое развитие. Лепка</w:t>
            </w:r>
          </w:p>
        </w:tc>
        <w:tc>
          <w:tcPr>
            <w:tcW w:w="139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15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  в 2  недели</w:t>
            </w:r>
          </w:p>
        </w:tc>
        <w:tc>
          <w:tcPr>
            <w:tcW w:w="2689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4227CE" w:rsidRPr="005821F4" w:rsidTr="004227CE">
        <w:trPr>
          <w:gridAfter w:val="3"/>
          <w:wAfter w:w="1862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1.1.7.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развитие. Познавательно-исследовательская и продуктивная (конструктивная) деятельность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4227CE" w:rsidRPr="005821F4" w:rsidTr="004227CE">
        <w:trPr>
          <w:gridAfter w:val="3"/>
          <w:wAfter w:w="1862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1.1.8.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ориентировки в окружающем и развитие речи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27CE" w:rsidRPr="005821F4" w:rsidTr="004227CE">
        <w:trPr>
          <w:gridAfter w:val="3"/>
          <w:wAfter w:w="1862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1.1.9.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развитие. Аппликация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683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1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2 недели</w:t>
            </w:r>
          </w:p>
        </w:tc>
      </w:tr>
      <w:tr w:rsidR="004227CE" w:rsidRPr="005821F4" w:rsidTr="004227CE">
        <w:trPr>
          <w:gridAfter w:val="3"/>
          <w:wAfter w:w="1862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1.1.10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развитие.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683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3раза в неделю</w:t>
            </w:r>
          </w:p>
        </w:tc>
        <w:tc>
          <w:tcPr>
            <w:tcW w:w="1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4227CE" w:rsidRPr="005821F4" w:rsidTr="004227CE">
        <w:trPr>
          <w:gridAfter w:val="3"/>
          <w:wAfter w:w="1862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1.1.11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движений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27CE" w:rsidRPr="005821F4" w:rsidTr="004227CE">
        <w:trPr>
          <w:gridAfter w:val="3"/>
          <w:wAfter w:w="1862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1.1.12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</w:t>
            </w:r>
          </w:p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683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4227CE" w:rsidRPr="005821F4" w:rsidTr="004227CE">
        <w:trPr>
          <w:gridAfter w:val="3"/>
          <w:wAfter w:w="1862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1.1.13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Игры-занятия со строительным материалом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F7260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683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F7260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1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F7260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2 недели</w:t>
            </w:r>
          </w:p>
        </w:tc>
      </w:tr>
      <w:tr w:rsidR="004227CE" w:rsidRPr="005821F4" w:rsidTr="004227CE">
        <w:trPr>
          <w:gridAfter w:val="3"/>
          <w:wAfter w:w="1862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1.1.14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Игры-занятия с дидактическим материалом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F7260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683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F7260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1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F7260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2 недели</w:t>
            </w:r>
          </w:p>
        </w:tc>
      </w:tr>
      <w:tr w:rsidR="004227CE" w:rsidRPr="005821F4" w:rsidTr="004227CE">
        <w:trPr>
          <w:gridAfter w:val="3"/>
          <w:wAfter w:w="1862" w:type="dxa"/>
        </w:trPr>
        <w:tc>
          <w:tcPr>
            <w:tcW w:w="365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 в неделю: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3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4227CE" w:rsidRPr="005821F4" w:rsidTr="004227CE">
        <w:trPr>
          <w:gridAfter w:val="3"/>
          <w:wAfter w:w="1862" w:type="dxa"/>
        </w:trPr>
        <w:tc>
          <w:tcPr>
            <w:tcW w:w="365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5821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СанПиНам</w:t>
            </w:r>
            <w:proofErr w:type="spellEnd"/>
            <w:r w:rsidRPr="005821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(в неделю)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3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27CE" w:rsidRPr="005821F4" w:rsidRDefault="004227CE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821F4" w:rsidRPr="005821F4" w:rsidTr="004227CE">
        <w:tc>
          <w:tcPr>
            <w:tcW w:w="764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6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5871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занятий в год</w:t>
            </w:r>
          </w:p>
        </w:tc>
      </w:tr>
      <w:tr w:rsidR="005821F4" w:rsidRPr="005821F4" w:rsidTr="004227CE">
        <w:trPr>
          <w:gridAfter w:val="1"/>
          <w:wAfter w:w="227" w:type="dxa"/>
        </w:trPr>
        <w:tc>
          <w:tcPr>
            <w:tcW w:w="764" w:type="dxa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center"/>
            <w:hideMark/>
          </w:tcPr>
          <w:p w:rsidR="005821F4" w:rsidRPr="005821F4" w:rsidRDefault="005821F4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center"/>
            <w:hideMark/>
          </w:tcPr>
          <w:p w:rsidR="005821F4" w:rsidRPr="005821F4" w:rsidRDefault="005821F4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ладшая группа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683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1F4" w:rsidRPr="005821F4" w:rsidTr="004227CE"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757" w:type="dxa"/>
            <w:gridSpan w:val="11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«От рождения до школы» под редакцией </w:t>
            </w:r>
            <w:proofErr w:type="spellStart"/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Н.Е.Вераксы</w:t>
            </w:r>
            <w:proofErr w:type="spellEnd"/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Т. С. Комаровой, М.А.Васильевой</w:t>
            </w:r>
          </w:p>
        </w:tc>
      </w:tr>
      <w:tr w:rsidR="005821F4" w:rsidRPr="005821F4" w:rsidTr="004227CE">
        <w:trPr>
          <w:gridAfter w:val="2"/>
          <w:wAfter w:w="1233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</w:t>
            </w:r>
          </w:p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развитие.</w:t>
            </w:r>
          </w:p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мира, расширение кругозора.</w:t>
            </w:r>
          </w:p>
        </w:tc>
        <w:tc>
          <w:tcPr>
            <w:tcW w:w="1635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36/9*</w:t>
            </w:r>
          </w:p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</w:tc>
      </w:tr>
      <w:tr w:rsidR="005821F4" w:rsidRPr="005821F4" w:rsidTr="004227CE">
        <w:trPr>
          <w:gridAfter w:val="2"/>
          <w:wAfter w:w="1233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Речевое развитие.</w:t>
            </w:r>
          </w:p>
        </w:tc>
        <w:tc>
          <w:tcPr>
            <w:tcW w:w="1635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1F4" w:rsidRPr="005821F4" w:rsidTr="004227CE">
        <w:trPr>
          <w:gridAfter w:val="2"/>
          <w:wAfter w:w="1233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развитие.</w:t>
            </w:r>
          </w:p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  <w:proofErr w:type="gramStart"/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635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83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5821F4" w:rsidRPr="005821F4" w:rsidTr="004227CE">
        <w:trPr>
          <w:gridAfter w:val="2"/>
          <w:wAfter w:w="1233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635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1F4" w:rsidRPr="005821F4" w:rsidTr="004227CE">
        <w:trPr>
          <w:gridAfter w:val="2"/>
          <w:wAfter w:w="1233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635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</w:tc>
        <w:tc>
          <w:tcPr>
            <w:tcW w:w="1683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72/18</w:t>
            </w:r>
          </w:p>
        </w:tc>
      </w:tr>
      <w:tr w:rsidR="005821F4" w:rsidRPr="005821F4" w:rsidTr="004227CE">
        <w:trPr>
          <w:gridAfter w:val="2"/>
          <w:wAfter w:w="1233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развитие. Лепка</w:t>
            </w:r>
          </w:p>
        </w:tc>
        <w:tc>
          <w:tcPr>
            <w:tcW w:w="1635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83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821F4" w:rsidRPr="005821F4" w:rsidTr="004227CE">
        <w:trPr>
          <w:gridAfter w:val="2"/>
          <w:wAfter w:w="1233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развитие. Познавательно-исследовательская и продуктивная (конструктивная) деятельность</w:t>
            </w:r>
          </w:p>
        </w:tc>
        <w:tc>
          <w:tcPr>
            <w:tcW w:w="1635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5821F4" w:rsidRPr="005821F4" w:rsidTr="004227CE">
        <w:trPr>
          <w:gridAfter w:val="2"/>
          <w:wAfter w:w="1233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1.1.8.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ориентировки в окружающем и развитие речи.</w:t>
            </w:r>
          </w:p>
        </w:tc>
        <w:tc>
          <w:tcPr>
            <w:tcW w:w="1635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2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821F4" w:rsidRPr="005821F4" w:rsidTr="004227CE">
        <w:trPr>
          <w:gridAfter w:val="2"/>
          <w:wAfter w:w="1233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1.1.9.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развитие. Аппликация</w:t>
            </w:r>
          </w:p>
        </w:tc>
        <w:tc>
          <w:tcPr>
            <w:tcW w:w="1635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83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821F4" w:rsidRPr="005821F4" w:rsidTr="004227CE">
        <w:trPr>
          <w:gridAfter w:val="2"/>
          <w:wAfter w:w="1233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1.1.10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635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683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5821F4" w:rsidRPr="005821F4" w:rsidTr="004227CE">
        <w:trPr>
          <w:gridAfter w:val="2"/>
          <w:wAfter w:w="1233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1.1.11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движений</w:t>
            </w:r>
          </w:p>
        </w:tc>
        <w:tc>
          <w:tcPr>
            <w:tcW w:w="1635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1F4" w:rsidRPr="005821F4" w:rsidTr="004227CE">
        <w:trPr>
          <w:gridAfter w:val="2"/>
          <w:wAfter w:w="1233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1.1.12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1635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83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5821F4" w:rsidRPr="005821F4" w:rsidTr="004227CE">
        <w:trPr>
          <w:gridAfter w:val="2"/>
          <w:wAfter w:w="1233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1.1.13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Игры-занятия со строительным материалом</w:t>
            </w:r>
          </w:p>
        </w:tc>
        <w:tc>
          <w:tcPr>
            <w:tcW w:w="1635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1F4" w:rsidRPr="005821F4" w:rsidTr="004227CE">
        <w:trPr>
          <w:gridAfter w:val="2"/>
          <w:wAfter w:w="1233" w:type="dxa"/>
        </w:trPr>
        <w:tc>
          <w:tcPr>
            <w:tcW w:w="7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1.1.14</w:t>
            </w:r>
          </w:p>
        </w:tc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Игры-занятия с дидактическим материалом</w:t>
            </w:r>
          </w:p>
        </w:tc>
        <w:tc>
          <w:tcPr>
            <w:tcW w:w="1635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1F4" w:rsidRPr="005821F4" w:rsidTr="004227CE">
        <w:trPr>
          <w:gridAfter w:val="2"/>
          <w:wAfter w:w="1233" w:type="dxa"/>
        </w:trPr>
        <w:tc>
          <w:tcPr>
            <w:tcW w:w="365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 в год:</w:t>
            </w:r>
          </w:p>
        </w:tc>
        <w:tc>
          <w:tcPr>
            <w:tcW w:w="1635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83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821F4" w:rsidRPr="005821F4" w:rsidRDefault="005821F4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504</w:t>
            </w:r>
          </w:p>
        </w:tc>
      </w:tr>
    </w:tbl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36/9*- 36 занятий предусмотрено комплексной программой, из них 9 часов отводится на парциальную программу, </w:t>
      </w:r>
      <w:proofErr w:type="gramStart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см</w:t>
      </w:r>
      <w:proofErr w:type="gramEnd"/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далее учебный план образовательных основных (парциальных) программ дошкольного образования.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52E39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5821F4" w:rsidRDefault="005821F4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5821F4" w:rsidRPr="005821F4" w:rsidRDefault="005821F4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052E39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227CE" w:rsidRDefault="004227CE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4227CE" w:rsidRDefault="004227CE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4227CE" w:rsidRDefault="004227CE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4227CE" w:rsidRDefault="004227CE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4227CE" w:rsidRDefault="004227CE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4227CE" w:rsidRDefault="004227CE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4227CE" w:rsidRDefault="004227CE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4227CE" w:rsidRDefault="004227CE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4227CE" w:rsidRDefault="004227CE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4227CE" w:rsidRDefault="004227CE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4227CE" w:rsidRPr="005821F4" w:rsidRDefault="004227CE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 </w:t>
      </w: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Учебный план</w:t>
      </w: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М</w:t>
      </w:r>
      <w:r w:rsidR="004227CE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К</w:t>
      </w: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ДОУ</w:t>
      </w:r>
      <w:r w:rsidR="004227CE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 «Детский сад </w:t>
      </w: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</w:t>
      </w:r>
      <w:r w:rsidR="004227CE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«Солнышко</w:t>
      </w: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»</w:t>
      </w: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общеобразовательные основные (парциальные) программы</w:t>
      </w: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дошкольного образования</w:t>
      </w:r>
    </w:p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tbl>
      <w:tblPr>
        <w:tblW w:w="83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5"/>
        <w:gridCol w:w="1945"/>
        <w:gridCol w:w="2119"/>
        <w:gridCol w:w="20"/>
        <w:gridCol w:w="1286"/>
        <w:gridCol w:w="28"/>
        <w:gridCol w:w="1085"/>
        <w:gridCol w:w="20"/>
        <w:gridCol w:w="25"/>
        <w:gridCol w:w="1240"/>
        <w:gridCol w:w="36"/>
      </w:tblGrid>
      <w:tr w:rsidR="00052E39" w:rsidRPr="005821F4" w:rsidTr="00F7260C">
        <w:trPr>
          <w:gridAfter w:val="1"/>
          <w:wAfter w:w="36" w:type="dxa"/>
        </w:trPr>
        <w:tc>
          <w:tcPr>
            <w:tcW w:w="525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052E39" w:rsidRPr="005821F4" w:rsidRDefault="00052E39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5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052E39" w:rsidRPr="005821F4" w:rsidRDefault="00052E39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Базовая (инвариантная) часть</w:t>
            </w:r>
          </w:p>
        </w:tc>
        <w:tc>
          <w:tcPr>
            <w:tcW w:w="5823" w:type="dxa"/>
            <w:gridSpan w:val="8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052E39" w:rsidRPr="005821F4" w:rsidRDefault="00052E39" w:rsidP="00F7260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 в год</w:t>
            </w:r>
          </w:p>
        </w:tc>
      </w:tr>
      <w:tr w:rsidR="00F7260C" w:rsidRPr="005821F4" w:rsidTr="00F7260C">
        <w:trPr>
          <w:gridAfter w:val="1"/>
          <w:wAfter w:w="36" w:type="dxa"/>
        </w:trPr>
        <w:tc>
          <w:tcPr>
            <w:tcW w:w="525" w:type="dxa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center"/>
            <w:hideMark/>
          </w:tcPr>
          <w:p w:rsidR="00F7260C" w:rsidRPr="005821F4" w:rsidRDefault="00F7260C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vAlign w:val="center"/>
            <w:hideMark/>
          </w:tcPr>
          <w:p w:rsidR="00F7260C" w:rsidRPr="005821F4" w:rsidRDefault="00F7260C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31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370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Подготовит.</w:t>
            </w:r>
            <w:proofErr w:type="gramEnd"/>
          </w:p>
          <w:p w:rsidR="00F7260C" w:rsidRPr="005821F4" w:rsidRDefault="00F7260C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школе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7260C" w:rsidRPr="005821F4" w:rsidTr="00F7260C">
        <w:trPr>
          <w:gridAfter w:val="1"/>
          <w:wAfter w:w="36" w:type="dxa"/>
        </w:trPr>
        <w:tc>
          <w:tcPr>
            <w:tcW w:w="5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эколог» С.Н.Николаева</w:t>
            </w:r>
          </w:p>
          <w:p w:rsidR="00F7260C" w:rsidRPr="005821F4" w:rsidRDefault="00F7260C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экологическому воспитанию и развитию детей дошкольного возраста</w:t>
            </w:r>
          </w:p>
        </w:tc>
        <w:tc>
          <w:tcPr>
            <w:tcW w:w="213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31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370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F7260C" w:rsidRPr="005821F4" w:rsidTr="00F7260C">
        <w:trPr>
          <w:gridAfter w:val="1"/>
          <w:wAfter w:w="36" w:type="dxa"/>
        </w:trPr>
        <w:tc>
          <w:tcPr>
            <w:tcW w:w="5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 по программе:</w:t>
            </w:r>
          </w:p>
        </w:tc>
        <w:tc>
          <w:tcPr>
            <w:tcW w:w="213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1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0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F7260C" w:rsidRPr="005821F4" w:rsidTr="00F7260C">
        <w:tc>
          <w:tcPr>
            <w:tcW w:w="5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052E39" w:rsidRPr="005821F4" w:rsidRDefault="00052E39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5" w:type="dxa"/>
            <w:shd w:val="clear" w:color="auto" w:fill="auto"/>
            <w:vAlign w:val="bottom"/>
            <w:hideMark/>
          </w:tcPr>
          <w:p w:rsidR="00052E39" w:rsidRPr="005821F4" w:rsidRDefault="00052E39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gridSpan w:val="2"/>
            <w:shd w:val="clear" w:color="auto" w:fill="auto"/>
            <w:vAlign w:val="bottom"/>
            <w:hideMark/>
          </w:tcPr>
          <w:p w:rsidR="00052E39" w:rsidRPr="005821F4" w:rsidRDefault="00052E39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shd w:val="clear" w:color="auto" w:fill="auto"/>
            <w:vAlign w:val="bottom"/>
            <w:hideMark/>
          </w:tcPr>
          <w:p w:rsidR="00052E39" w:rsidRPr="005821F4" w:rsidRDefault="00052E39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052E39" w:rsidRPr="005821F4" w:rsidRDefault="00052E39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  <w:hideMark/>
          </w:tcPr>
          <w:p w:rsidR="00052E39" w:rsidRPr="005821F4" w:rsidRDefault="00052E39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  <w:hideMark/>
          </w:tcPr>
          <w:p w:rsidR="00052E39" w:rsidRPr="005821F4" w:rsidRDefault="00052E39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shd w:val="clear" w:color="auto" w:fill="auto"/>
            <w:vAlign w:val="bottom"/>
            <w:hideMark/>
          </w:tcPr>
          <w:p w:rsidR="00052E39" w:rsidRPr="005821F4" w:rsidRDefault="00052E39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60C" w:rsidRPr="005821F4" w:rsidTr="00F7260C">
        <w:tc>
          <w:tcPr>
            <w:tcW w:w="5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052E39" w:rsidRPr="005821F4" w:rsidRDefault="00052E39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5" w:type="dxa"/>
            <w:shd w:val="clear" w:color="auto" w:fill="auto"/>
            <w:vAlign w:val="bottom"/>
            <w:hideMark/>
          </w:tcPr>
          <w:p w:rsidR="00052E39" w:rsidRPr="005821F4" w:rsidRDefault="00052E39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gridSpan w:val="2"/>
            <w:shd w:val="clear" w:color="auto" w:fill="auto"/>
            <w:vAlign w:val="bottom"/>
            <w:hideMark/>
          </w:tcPr>
          <w:p w:rsidR="00052E39" w:rsidRPr="005821F4" w:rsidRDefault="00052E39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shd w:val="clear" w:color="auto" w:fill="auto"/>
            <w:vAlign w:val="bottom"/>
            <w:hideMark/>
          </w:tcPr>
          <w:p w:rsidR="00052E39" w:rsidRPr="005821F4" w:rsidRDefault="00052E39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052E39" w:rsidRPr="005821F4" w:rsidRDefault="00052E39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  <w:hideMark/>
          </w:tcPr>
          <w:p w:rsidR="00052E39" w:rsidRPr="005821F4" w:rsidRDefault="00052E39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  <w:hideMark/>
          </w:tcPr>
          <w:p w:rsidR="00052E39" w:rsidRPr="005821F4" w:rsidRDefault="00052E39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shd w:val="clear" w:color="auto" w:fill="auto"/>
            <w:vAlign w:val="bottom"/>
            <w:hideMark/>
          </w:tcPr>
          <w:p w:rsidR="00052E39" w:rsidRPr="005821F4" w:rsidRDefault="00052E39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60C" w:rsidRPr="005821F4" w:rsidTr="00F7260C">
        <w:trPr>
          <w:gridAfter w:val="1"/>
          <w:wAfter w:w="36" w:type="dxa"/>
        </w:trPr>
        <w:tc>
          <w:tcPr>
            <w:tcW w:w="5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«Цветные ладошки» И.А.Лыкова</w:t>
            </w:r>
          </w:p>
          <w:p w:rsidR="00F7260C" w:rsidRPr="005821F4" w:rsidRDefault="00F7260C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художественного воспита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обучения и развития детей 3</w:t>
            </w: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лет.</w:t>
            </w:r>
          </w:p>
        </w:tc>
        <w:tc>
          <w:tcPr>
            <w:tcW w:w="213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31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2370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F7260C" w:rsidRPr="005821F4" w:rsidTr="00F7260C">
        <w:trPr>
          <w:gridAfter w:val="1"/>
          <w:wAfter w:w="36" w:type="dxa"/>
        </w:trPr>
        <w:tc>
          <w:tcPr>
            <w:tcW w:w="5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 по программе:</w:t>
            </w:r>
          </w:p>
        </w:tc>
        <w:tc>
          <w:tcPr>
            <w:tcW w:w="213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1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70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F7260C" w:rsidRPr="005821F4" w:rsidTr="00F7260C">
        <w:tc>
          <w:tcPr>
            <w:tcW w:w="5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052E39" w:rsidRPr="005821F4" w:rsidRDefault="00052E39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5" w:type="dxa"/>
            <w:shd w:val="clear" w:color="auto" w:fill="auto"/>
            <w:vAlign w:val="bottom"/>
            <w:hideMark/>
          </w:tcPr>
          <w:p w:rsidR="00052E39" w:rsidRPr="005821F4" w:rsidRDefault="00052E39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gridSpan w:val="2"/>
            <w:shd w:val="clear" w:color="auto" w:fill="auto"/>
            <w:vAlign w:val="bottom"/>
            <w:hideMark/>
          </w:tcPr>
          <w:p w:rsidR="00052E39" w:rsidRPr="005821F4" w:rsidRDefault="00052E39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shd w:val="clear" w:color="auto" w:fill="auto"/>
            <w:vAlign w:val="bottom"/>
            <w:hideMark/>
          </w:tcPr>
          <w:p w:rsidR="00052E39" w:rsidRPr="005821F4" w:rsidRDefault="00052E39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052E39" w:rsidRPr="005821F4" w:rsidRDefault="00052E39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  <w:hideMark/>
          </w:tcPr>
          <w:p w:rsidR="00052E39" w:rsidRPr="005821F4" w:rsidRDefault="00052E39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  <w:hideMark/>
          </w:tcPr>
          <w:p w:rsidR="00052E39" w:rsidRPr="005821F4" w:rsidRDefault="00052E39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shd w:val="clear" w:color="auto" w:fill="auto"/>
            <w:vAlign w:val="bottom"/>
            <w:hideMark/>
          </w:tcPr>
          <w:p w:rsidR="00052E39" w:rsidRPr="005821F4" w:rsidRDefault="00052E39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60C" w:rsidRPr="005821F4" w:rsidTr="00F7260C">
        <w:trPr>
          <w:gridAfter w:val="2"/>
          <w:wAfter w:w="1276" w:type="dxa"/>
        </w:trPr>
        <w:tc>
          <w:tcPr>
            <w:tcW w:w="52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ГОД:</w:t>
            </w:r>
          </w:p>
        </w:tc>
        <w:tc>
          <w:tcPr>
            <w:tcW w:w="2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06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3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F7260C" w:rsidRPr="005821F4" w:rsidRDefault="00F7260C" w:rsidP="00052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" w:type="dxa"/>
            <w:shd w:val="clear" w:color="auto" w:fill="auto"/>
            <w:vAlign w:val="bottom"/>
            <w:hideMark/>
          </w:tcPr>
          <w:p w:rsidR="00F7260C" w:rsidRPr="005821F4" w:rsidRDefault="00F7260C" w:rsidP="0005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2E39" w:rsidRPr="005821F4" w:rsidRDefault="00052E39" w:rsidP="00052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052E39" w:rsidRPr="005821F4" w:rsidRDefault="00052E39" w:rsidP="00052E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5821F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AE7CD5" w:rsidRPr="005821F4" w:rsidRDefault="00AE7CD5">
      <w:pPr>
        <w:rPr>
          <w:rFonts w:ascii="Times New Roman" w:hAnsi="Times New Roman" w:cs="Times New Roman"/>
          <w:sz w:val="24"/>
          <w:szCs w:val="24"/>
        </w:rPr>
      </w:pPr>
    </w:p>
    <w:sectPr w:rsidR="00AE7CD5" w:rsidRPr="005821F4" w:rsidSect="00AE7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27106"/>
    <w:multiLevelType w:val="multilevel"/>
    <w:tmpl w:val="9096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280837"/>
    <w:multiLevelType w:val="multilevel"/>
    <w:tmpl w:val="9BBC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052E39"/>
    <w:rsid w:val="00052E39"/>
    <w:rsid w:val="004227CE"/>
    <w:rsid w:val="004D695A"/>
    <w:rsid w:val="00576055"/>
    <w:rsid w:val="005821F4"/>
    <w:rsid w:val="00765387"/>
    <w:rsid w:val="0084755A"/>
    <w:rsid w:val="00AE7CD5"/>
    <w:rsid w:val="00E238B4"/>
    <w:rsid w:val="00F7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D5"/>
  </w:style>
  <w:style w:type="paragraph" w:styleId="1">
    <w:name w:val="heading 1"/>
    <w:basedOn w:val="a"/>
    <w:link w:val="10"/>
    <w:uiPriority w:val="9"/>
    <w:qFormat/>
    <w:rsid w:val="00052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E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52E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5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2E39"/>
    <w:rPr>
      <w:b/>
      <w:bCs/>
    </w:rPr>
  </w:style>
  <w:style w:type="character" w:styleId="a6">
    <w:name w:val="Emphasis"/>
    <w:basedOn w:val="a0"/>
    <w:uiPriority w:val="20"/>
    <w:qFormat/>
    <w:rsid w:val="00052E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8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3556">
          <w:marLeft w:val="5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86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Aser_05</dc:creator>
  <cp:keywords/>
  <dc:description/>
  <cp:lastModifiedBy>Aser_05</cp:lastModifiedBy>
  <cp:revision>1</cp:revision>
  <dcterms:created xsi:type="dcterms:W3CDTF">2017-12-22T07:28:00Z</dcterms:created>
  <dcterms:modified xsi:type="dcterms:W3CDTF">2018-01-04T09:58:00Z</dcterms:modified>
</cp:coreProperties>
</file>